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2FD6" w14:textId="2D5F3925" w:rsidR="00207671" w:rsidRDefault="0073456E">
      <w:r w:rsidRPr="004869AF">
        <w:rPr>
          <w:rFonts w:ascii="Times New Roman" w:hAnsi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60740B6" wp14:editId="2ECB4976">
                <wp:simplePos x="0" y="0"/>
                <wp:positionH relativeFrom="margin">
                  <wp:posOffset>-220069</wp:posOffset>
                </wp:positionH>
                <wp:positionV relativeFrom="paragraph">
                  <wp:posOffset>220284</wp:posOffset>
                </wp:positionV>
                <wp:extent cx="9033832" cy="5880100"/>
                <wp:effectExtent l="0" t="0" r="0" b="6350"/>
                <wp:wrapNone/>
                <wp:docPr id="3043808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3832" cy="588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993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5F84F7" w14:textId="21F84712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>Don’t interact with him unless you have been asked to</w:t>
                            </w:r>
                          </w:p>
                          <w:p w14:paraId="3D7CEECB" w14:textId="2C324076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  <w:t>Stroke Blue on his body, chest, shoulders, and the top of the head, not on his face or tail</w:t>
                            </w:r>
                          </w:p>
                          <w:p w14:paraId="1BFC3CF2" w14:textId="252F24D9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 xml:space="preserve">Wait until Blue is standing, sitting or </w:t>
                            </w:r>
                            <w:r w:rsidR="0073456E"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>lying</w:t>
                            </w: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 xml:space="preserve"> down before touching him</w:t>
                            </w:r>
                          </w:p>
                          <w:p w14:paraId="78C413BC" w14:textId="28F00BAA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  <w:t>Be calm around him</w:t>
                            </w:r>
                          </w:p>
                          <w:p w14:paraId="1535FC6D" w14:textId="3795D19A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>Place your things out of Blue’s reach</w:t>
                            </w:r>
                          </w:p>
                          <w:p w14:paraId="53218F14" w14:textId="7A9C2AF7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  <w:t>Wash your hands before eating, after interacting with him</w:t>
                            </w:r>
                          </w:p>
                          <w:p w14:paraId="497AD5EC" w14:textId="4DA37CA0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>Don’t kiss him</w:t>
                            </w:r>
                          </w:p>
                          <w:p w14:paraId="086D888B" w14:textId="5D939FCB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  <w:t>Don’t feed him without permission from the staff (he is only allowed specific treats)</w:t>
                            </w:r>
                          </w:p>
                          <w:p w14:paraId="6D1BECBF" w14:textId="7E192081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>Don’t sit or lay on the floor with him</w:t>
                            </w:r>
                          </w:p>
                          <w:p w14:paraId="63565AB0" w14:textId="2ED2356D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  <w:t>Don’t put your hands in his mouth</w:t>
                            </w:r>
                          </w:p>
                          <w:p w14:paraId="02E20328" w14:textId="4812338B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>Don’t force him to interact with you</w:t>
                            </w:r>
                          </w:p>
                          <w:p w14:paraId="339FDA9E" w14:textId="06E4AF65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  <w:t>Don’t play roughly with him</w:t>
                            </w:r>
                          </w:p>
                          <w:p w14:paraId="1692A503" w14:textId="66949E34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>Don’t take things from his mouth.  Use the word, ‘drop’ and wait for the toy to hit the floor</w:t>
                            </w:r>
                          </w:p>
                          <w:p w14:paraId="12D124C2" w14:textId="2AD75142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after="24"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45B0E1" w:themeColor="accent1" w:themeTint="99"/>
                                <w:sz w:val="30"/>
                                <w:szCs w:val="30"/>
                                <w14:ligatures w14:val="none"/>
                              </w:rPr>
                              <w:t>Don’t play any kind of tugging game with him</w:t>
                            </w:r>
                          </w:p>
                          <w:p w14:paraId="7C7BD095" w14:textId="0746049A" w:rsidR="004869AF" w:rsidRPr="0073456E" w:rsidRDefault="004869AF" w:rsidP="0073456E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714" w:hanging="357"/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>If you</w:t>
                            </w:r>
                            <w:r w:rsid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>’re</w:t>
                            </w:r>
                            <w:r w:rsidRPr="0073456E">
                              <w:rPr>
                                <w:rFonts w:ascii="ADLaM Display" w:hAnsi="ADLaM Display" w:cs="ADLaM Display"/>
                                <w:color w:val="000000"/>
                                <w:sz w:val="30"/>
                                <w:szCs w:val="30"/>
                                <w14:ligatures w14:val="none"/>
                              </w:rPr>
                              <w:t xml:space="preserve"> spending time with him don’t eat at the same time</w:t>
                            </w:r>
                          </w:p>
                          <w:p w14:paraId="1C3C5F77" w14:textId="7CC90255" w:rsidR="004869AF" w:rsidRPr="004869AF" w:rsidRDefault="004869AF" w:rsidP="004869AF">
                            <w:pPr>
                              <w:pStyle w:val="PlainText"/>
                              <w:rPr>
                                <w:rFonts w:ascii="Calibri" w:hAnsi="Calibri" w:cs="Calibri"/>
                                <w:color w:val="FFFFFF"/>
                                <w:sz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740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35pt;margin-top:17.35pt;width:711.35pt;height:463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" filled="f" fillcolor="#393" stroked="f" strokecolor="green" strokeweight="2pt">
                <v:textbox inset="2.88pt,2.88pt,2.88pt,2.88pt">
                  <w:txbxContent>
                    <w:p w14:paraId="7A5F84F7" w14:textId="21F84712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>Don’t interact with him unless you have been asked to</w:t>
                      </w:r>
                    </w:p>
                    <w:p w14:paraId="3D7CEECB" w14:textId="2C324076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  <w:t>Stroke Blue on his body, chest, shoulders, and the top of the head, not on his face or tail</w:t>
                      </w:r>
                    </w:p>
                    <w:p w14:paraId="1BFC3CF2" w14:textId="252F24D9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 xml:space="preserve">Wait until Blue is standing, sitting or </w:t>
                      </w:r>
                      <w:r w:rsidR="0073456E"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>lying</w:t>
                      </w: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 xml:space="preserve"> down before touching him</w:t>
                      </w:r>
                    </w:p>
                    <w:p w14:paraId="78C413BC" w14:textId="28F00BAA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  <w:t>Be calm around him</w:t>
                      </w:r>
                    </w:p>
                    <w:p w14:paraId="1535FC6D" w14:textId="3795D19A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>Place your things out of Blue’s reach</w:t>
                      </w:r>
                    </w:p>
                    <w:p w14:paraId="53218F14" w14:textId="7A9C2AF7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  <w:t>Wash your hands before eating, after interacting with him</w:t>
                      </w:r>
                    </w:p>
                    <w:p w14:paraId="497AD5EC" w14:textId="4DA37CA0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>Don’t kiss him</w:t>
                      </w:r>
                    </w:p>
                    <w:p w14:paraId="086D888B" w14:textId="5D939FCB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  <w:t>Don’t feed him without permission from the staff (he is only allowed specific treats)</w:t>
                      </w:r>
                    </w:p>
                    <w:p w14:paraId="6D1BECBF" w14:textId="7E192081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>Don’t sit or lay on the floor with him</w:t>
                      </w:r>
                    </w:p>
                    <w:p w14:paraId="63565AB0" w14:textId="2ED2356D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  <w:t>Don’t put your hands in his mouth</w:t>
                      </w:r>
                    </w:p>
                    <w:p w14:paraId="02E20328" w14:textId="4812338B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>Don’t force him to interact with you</w:t>
                      </w:r>
                    </w:p>
                    <w:p w14:paraId="339FDA9E" w14:textId="06E4AF65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  <w:t>Don’t play roughly with him</w:t>
                      </w:r>
                    </w:p>
                    <w:p w14:paraId="1692A503" w14:textId="66949E34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>Don’t take things from his mouth.  Use the word, ‘drop’ and wait for the toy to hit the floor</w:t>
                      </w:r>
                    </w:p>
                    <w:p w14:paraId="12D124C2" w14:textId="2AD75142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after="24" w:line="360" w:lineRule="auto"/>
                        <w:ind w:left="714" w:hanging="357"/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45B0E1" w:themeColor="accent1" w:themeTint="99"/>
                          <w:sz w:val="30"/>
                          <w:szCs w:val="30"/>
                          <w14:ligatures w14:val="none"/>
                        </w:rPr>
                        <w:t>Don’t play any kind of tugging game with him</w:t>
                      </w:r>
                    </w:p>
                    <w:p w14:paraId="7C7BD095" w14:textId="0746049A" w:rsidR="004869AF" w:rsidRPr="0073456E" w:rsidRDefault="004869AF" w:rsidP="0073456E">
                      <w:pPr>
                        <w:pStyle w:val="PlainText"/>
                        <w:numPr>
                          <w:ilvl w:val="0"/>
                          <w:numId w:val="1"/>
                        </w:numPr>
                        <w:spacing w:line="360" w:lineRule="auto"/>
                        <w:ind w:left="714" w:hanging="357"/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>If you</w:t>
                      </w:r>
                      <w:r w:rsid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>’re</w:t>
                      </w:r>
                      <w:r w:rsidRPr="0073456E">
                        <w:rPr>
                          <w:rFonts w:ascii="ADLaM Display" w:hAnsi="ADLaM Display" w:cs="ADLaM Display"/>
                          <w:color w:val="000000"/>
                          <w:sz w:val="30"/>
                          <w:szCs w:val="30"/>
                          <w14:ligatures w14:val="none"/>
                        </w:rPr>
                        <w:t xml:space="preserve"> spending time with him don’t eat at the same time</w:t>
                      </w:r>
                    </w:p>
                    <w:p w14:paraId="1C3C5F77" w14:textId="7CC90255" w:rsidR="004869AF" w:rsidRPr="004869AF" w:rsidRDefault="004869AF" w:rsidP="004869AF">
                      <w:pPr>
                        <w:pStyle w:val="PlainText"/>
                        <w:rPr>
                          <w:rFonts w:ascii="Calibri" w:hAnsi="Calibri" w:cs="Calibri"/>
                          <w:color w:val="FFFFFF"/>
                          <w:sz w:val="2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1E2C3A" wp14:editId="709609E3">
                <wp:simplePos x="0" y="0"/>
                <wp:positionH relativeFrom="margin">
                  <wp:posOffset>-396875</wp:posOffset>
                </wp:positionH>
                <wp:positionV relativeFrom="margin">
                  <wp:posOffset>-396875</wp:posOffset>
                </wp:positionV>
                <wp:extent cx="9661525" cy="671830"/>
                <wp:effectExtent l="0" t="0" r="158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152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2FEF" w14:textId="70872ACF" w:rsidR="0073456E" w:rsidRPr="0073456E" w:rsidRDefault="0073456E" w:rsidP="0073456E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color w:val="83CAEB" w:themeColor="accent1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56E">
                              <w:rPr>
                                <w:rFonts w:ascii="ADLaM Display" w:hAnsi="ADLaM Display" w:cs="ADLaM Display"/>
                                <w:b/>
                                <w:color w:val="83CAEB" w:themeColor="accent1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When we interact with Blue these are our standards</w:t>
                            </w:r>
                            <w:r>
                              <w:rPr>
                                <w:rFonts w:ascii="ADLaM Display" w:hAnsi="ADLaM Display" w:cs="ADLaM Display"/>
                                <w:b/>
                                <w:color w:val="83CAEB" w:themeColor="accent1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381A6A6" w14:textId="1ACCA2BF" w:rsidR="0073456E" w:rsidRDefault="007345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E2C3A" id="_x0000_s1027" type="#_x0000_t202" style="position:absolute;margin-left:-31.25pt;margin-top:-31.25pt;width:760.75pt;height:5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" strokecolor="white [3212]">
                <v:textbox>
                  <w:txbxContent>
                    <w:p w14:paraId="378C2FEF" w14:textId="70872ACF" w:rsidR="0073456E" w:rsidRPr="0073456E" w:rsidRDefault="0073456E" w:rsidP="0073456E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color w:val="83CAEB" w:themeColor="accent1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456E">
                        <w:rPr>
                          <w:rFonts w:ascii="ADLaM Display" w:hAnsi="ADLaM Display" w:cs="ADLaM Display"/>
                          <w:b/>
                          <w:color w:val="83CAEB" w:themeColor="accent1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When we interact with Blue these are our standards</w:t>
                      </w:r>
                      <w:r>
                        <w:rPr>
                          <w:rFonts w:ascii="ADLaM Display" w:hAnsi="ADLaM Display" w:cs="ADLaM Display"/>
                          <w:b/>
                          <w:color w:val="83CAEB" w:themeColor="accent1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5381A6A6" w14:textId="1ACCA2BF" w:rsidR="0073456E" w:rsidRDefault="0073456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207671" w:rsidSect="0073456E">
      <w:pgSz w:w="16838" w:h="11906" w:orient="landscape"/>
      <w:pgMar w:top="1440" w:right="1440" w:bottom="1440" w:left="1440" w:header="708" w:footer="708" w:gutter="0"/>
      <w:pgBorders w:offsetFrom="page">
        <w:top w:val="checkered" w:sz="10" w:space="24" w:color="0070C0"/>
        <w:left w:val="checkered" w:sz="10" w:space="24" w:color="0070C0"/>
        <w:bottom w:val="checkered" w:sz="10" w:space="24" w:color="0070C0"/>
        <w:right w:val="checkered" w:sz="10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8391" w14:textId="77777777" w:rsidR="00A30EC8" w:rsidRDefault="00A30EC8" w:rsidP="004869AF">
      <w:pPr>
        <w:spacing w:after="0" w:line="240" w:lineRule="auto"/>
      </w:pPr>
      <w:r>
        <w:separator/>
      </w:r>
    </w:p>
  </w:endnote>
  <w:endnote w:type="continuationSeparator" w:id="0">
    <w:p w14:paraId="53A404C8" w14:textId="77777777" w:rsidR="00A30EC8" w:rsidRDefault="00A30EC8" w:rsidP="0048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736C" w14:textId="77777777" w:rsidR="00A30EC8" w:rsidRDefault="00A30EC8" w:rsidP="004869AF">
      <w:pPr>
        <w:spacing w:after="0" w:line="240" w:lineRule="auto"/>
      </w:pPr>
      <w:r>
        <w:separator/>
      </w:r>
    </w:p>
  </w:footnote>
  <w:footnote w:type="continuationSeparator" w:id="0">
    <w:p w14:paraId="51117AD5" w14:textId="77777777" w:rsidR="00A30EC8" w:rsidRDefault="00A30EC8" w:rsidP="00486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124E2"/>
    <w:multiLevelType w:val="hybridMultilevel"/>
    <w:tmpl w:val="497C7D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5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AF"/>
    <w:rsid w:val="00207671"/>
    <w:rsid w:val="002D2DBC"/>
    <w:rsid w:val="003D635B"/>
    <w:rsid w:val="004869AF"/>
    <w:rsid w:val="0073456E"/>
    <w:rsid w:val="00A30EC8"/>
    <w:rsid w:val="00A67270"/>
    <w:rsid w:val="00B86D89"/>
    <w:rsid w:val="00C96229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A9788"/>
  <w15:chartTrackingRefBased/>
  <w15:docId w15:val="{2501A594-0FC5-442C-B417-AD03E144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9AF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4869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69A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6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AF"/>
  </w:style>
  <w:style w:type="paragraph" w:styleId="Footer">
    <w:name w:val="footer"/>
    <w:basedOn w:val="Normal"/>
    <w:link w:val="FooterChar"/>
    <w:uiPriority w:val="99"/>
    <w:unhideWhenUsed/>
    <w:rsid w:val="00486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Amor</dc:creator>
  <cp:keywords/>
  <dc:description/>
  <cp:lastModifiedBy>Gemma Fulcher</cp:lastModifiedBy>
  <cp:revision>2</cp:revision>
  <cp:lastPrinted>2026-02-27T10:24:00Z</cp:lastPrinted>
  <dcterms:created xsi:type="dcterms:W3CDTF">2026-05-05T14:40:00Z</dcterms:created>
  <dcterms:modified xsi:type="dcterms:W3CDTF">2026-05-05T14:40:00Z</dcterms:modified>
</cp:coreProperties>
</file>